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94"/>
        <w:gridCol w:w="1992"/>
        <w:gridCol w:w="1617"/>
        <w:gridCol w:w="2028"/>
        <w:gridCol w:w="2045"/>
      </w:tblGrid>
      <w:tr w:rsidR="00FF2FFC" w:rsidRPr="00307792" w:rsidTr="00A44AB7">
        <w:tc>
          <w:tcPr>
            <w:tcW w:w="9576" w:type="dxa"/>
            <w:gridSpan w:val="5"/>
          </w:tcPr>
          <w:p w:rsidR="00FF2FFC" w:rsidRDefault="00FF2FFC" w:rsidP="00A44AB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5257800</wp:posOffset>
                  </wp:positionH>
                  <wp:positionV relativeFrom="paragraph">
                    <wp:posOffset>-15875</wp:posOffset>
                  </wp:positionV>
                  <wp:extent cx="776605" cy="809625"/>
                  <wp:effectExtent l="19050" t="0" r="4445" b="0"/>
                  <wp:wrapNone/>
                  <wp:docPr id="2" name="il_fi" descr="http://2.bp.blogspot.com/_SEZJ7vwKd6I/SwnT31IfELI/AAAAAAAAA2I/-LmtBlSeTUU/s400/brocco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SEZJ7vwKd6I/SwnT31IfELI/AAAAAAAAA2I/-LmtBlSeTUU/s400/brocco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-15875</wp:posOffset>
                  </wp:positionV>
                  <wp:extent cx="981075" cy="771525"/>
                  <wp:effectExtent l="19050" t="0" r="9525" b="0"/>
                  <wp:wrapNone/>
                  <wp:docPr id="3" name="il_fi" descr="http://natureabove.com/images/banana-clean-FD-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natureabove.com/images/banana-clean-FD-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2FFC" w:rsidRDefault="00FF2FFC" w:rsidP="00A44AB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F2FFC" w:rsidRDefault="00FF2FFC" w:rsidP="00A44AB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4410075</wp:posOffset>
                  </wp:positionH>
                  <wp:positionV relativeFrom="paragraph">
                    <wp:posOffset>239395</wp:posOffset>
                  </wp:positionV>
                  <wp:extent cx="733425" cy="504825"/>
                  <wp:effectExtent l="19050" t="0" r="9525" b="0"/>
                  <wp:wrapNone/>
                  <wp:docPr id="4" name="il_fi" descr="http://www.q80s.com/wp-content/brown-r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q80s.com/wp-content/brown-r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229870</wp:posOffset>
                  </wp:positionV>
                  <wp:extent cx="762000" cy="514350"/>
                  <wp:effectExtent l="19050" t="0" r="0" b="0"/>
                  <wp:wrapNone/>
                  <wp:docPr id="8" name="il_fi" descr="http://www.grillingcompanion.com/wp-content/uploads/2008/09/_d22617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illingcompanion.com/wp-content/uploads/2008/09/_d22617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7792">
              <w:rPr>
                <w:rFonts w:ascii="Arial" w:hAnsi="Arial" w:cs="Arial"/>
                <w:b/>
                <w:sz w:val="36"/>
                <w:szCs w:val="36"/>
              </w:rPr>
              <w:t>My Healthy Meal Rubric</w:t>
            </w:r>
          </w:p>
          <w:p w:rsidR="00FF2FFC" w:rsidRDefault="00FF2FFC" w:rsidP="00A44AB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F2FFC" w:rsidRPr="00307792" w:rsidRDefault="00FF2FFC" w:rsidP="00A44AB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F2FFC" w:rsidRPr="00307792" w:rsidTr="00A44AB7">
        <w:trPr>
          <w:hidden/>
        </w:trPr>
        <w:tc>
          <w:tcPr>
            <w:tcW w:w="1894" w:type="dxa"/>
          </w:tcPr>
          <w:p w:rsidR="00FF2FFC" w:rsidRPr="002C227D" w:rsidRDefault="00FF2FFC" w:rsidP="00A44A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227D">
              <w:rPr>
                <w:rFonts w:ascii="Arial" w:hAnsi="Arial" w:cs="Arial"/>
                <w:noProof/>
                <w:vanish/>
                <w:color w:val="0000FF"/>
                <w:sz w:val="28"/>
                <w:szCs w:val="28"/>
              </w:rPr>
              <w:drawing>
                <wp:inline distT="0" distB="0" distL="0" distR="0">
                  <wp:extent cx="2133600" cy="2143125"/>
                  <wp:effectExtent l="19050" t="0" r="0" b="0"/>
                  <wp:docPr id="9" name="rg_hi" descr="http://t3.gstatic.com/images?q=tbn:ANd9GcRjEZ9F8ZkGek2l9FDhy-_AM1nEANMatSXRtJNpBQAWeUlf4BOP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jEZ9F8ZkGek2l9FDhy-_AM1nEANMatSXRtJNpBQAWeUlf4BOP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227D">
              <w:rPr>
                <w:rFonts w:ascii="Arial" w:hAnsi="Arial" w:cs="Arial"/>
                <w:b/>
                <w:sz w:val="28"/>
                <w:szCs w:val="28"/>
              </w:rPr>
              <w:t>Attribute</w:t>
            </w:r>
          </w:p>
        </w:tc>
        <w:tc>
          <w:tcPr>
            <w:tcW w:w="1992" w:type="dxa"/>
          </w:tcPr>
          <w:p w:rsidR="00FF2FFC" w:rsidRPr="002C227D" w:rsidRDefault="00FF2FFC" w:rsidP="00A44A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227D">
              <w:rPr>
                <w:rFonts w:ascii="Arial" w:hAnsi="Arial" w:cs="Arial"/>
                <w:b/>
                <w:sz w:val="28"/>
                <w:szCs w:val="28"/>
              </w:rPr>
              <w:t>Healthy- 4</w:t>
            </w:r>
          </w:p>
        </w:tc>
        <w:tc>
          <w:tcPr>
            <w:tcW w:w="1617" w:type="dxa"/>
          </w:tcPr>
          <w:p w:rsidR="00FF2FFC" w:rsidRPr="002C227D" w:rsidRDefault="00FF2FFC" w:rsidP="00A44A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227D">
              <w:rPr>
                <w:rFonts w:ascii="Arial" w:hAnsi="Arial" w:cs="Arial"/>
                <w:b/>
                <w:sz w:val="28"/>
                <w:szCs w:val="28"/>
              </w:rPr>
              <w:t>Almost There- 3</w:t>
            </w:r>
          </w:p>
        </w:tc>
        <w:tc>
          <w:tcPr>
            <w:tcW w:w="2028" w:type="dxa"/>
          </w:tcPr>
          <w:p w:rsidR="00FF2FFC" w:rsidRPr="002C227D" w:rsidRDefault="00FF2FFC" w:rsidP="00A44A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227D">
              <w:rPr>
                <w:rFonts w:ascii="Arial" w:hAnsi="Arial" w:cs="Arial"/>
                <w:b/>
                <w:sz w:val="28"/>
                <w:szCs w:val="28"/>
              </w:rPr>
              <w:t>Slightly Unhealthy- 2</w:t>
            </w:r>
          </w:p>
        </w:tc>
        <w:tc>
          <w:tcPr>
            <w:tcW w:w="2045" w:type="dxa"/>
          </w:tcPr>
          <w:p w:rsidR="00FF2FFC" w:rsidRPr="002C227D" w:rsidRDefault="00FF2FFC" w:rsidP="00A44A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227D">
              <w:rPr>
                <w:rFonts w:ascii="Arial" w:hAnsi="Arial" w:cs="Arial"/>
                <w:b/>
                <w:sz w:val="28"/>
                <w:szCs w:val="28"/>
              </w:rPr>
              <w:t>Unhealthy- 1</w:t>
            </w:r>
          </w:p>
        </w:tc>
      </w:tr>
      <w:tr w:rsidR="00FF2FFC" w:rsidTr="00A44AB7">
        <w:tc>
          <w:tcPr>
            <w:tcW w:w="1894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335A">
              <w:rPr>
                <w:rFonts w:ascii="Arial" w:hAnsi="Arial" w:cs="Arial"/>
                <w:b/>
                <w:sz w:val="24"/>
                <w:szCs w:val="24"/>
              </w:rPr>
              <w:t>Name and Title</w:t>
            </w:r>
          </w:p>
          <w:p w:rsidR="00FF2FFC" w:rsidRDefault="00FF2FFC" w:rsidP="00A44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2FFC" w:rsidRDefault="00FF2FFC" w:rsidP="00A44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2FFC" w:rsidRDefault="00FF2FFC" w:rsidP="00A44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2FFC" w:rsidRDefault="00FF2FFC" w:rsidP="00A44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2FFC" w:rsidRDefault="00FF2FFC" w:rsidP="00A44AB7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FFC" w:rsidRPr="00CF335A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Maximum of 4</w:t>
            </w:r>
          </w:p>
        </w:tc>
        <w:tc>
          <w:tcPr>
            <w:tcW w:w="1992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wrote name on the project as well as a title that incorporates the name of the meal.</w:t>
            </w:r>
          </w:p>
        </w:tc>
        <w:tc>
          <w:tcPr>
            <w:tcW w:w="1617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wrote their name as well as the title but is missing the name of the meal.</w:t>
            </w:r>
          </w:p>
        </w:tc>
        <w:tc>
          <w:tcPr>
            <w:tcW w:w="2028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is missing name or title incorporating the name of the meal.</w:t>
            </w:r>
          </w:p>
        </w:tc>
        <w:tc>
          <w:tcPr>
            <w:tcW w:w="2045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is missing both their name as well as the title of the project incorporating the meal.</w:t>
            </w:r>
          </w:p>
        </w:tc>
      </w:tr>
      <w:tr w:rsidR="00FF2FFC" w:rsidTr="00A44AB7">
        <w:tc>
          <w:tcPr>
            <w:tcW w:w="1894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335A">
              <w:rPr>
                <w:rFonts w:ascii="Arial" w:hAnsi="Arial" w:cs="Arial"/>
                <w:b/>
                <w:sz w:val="24"/>
                <w:szCs w:val="24"/>
              </w:rPr>
              <w:t>Accuracy</w:t>
            </w:r>
          </w:p>
          <w:p w:rsidR="00FF2FFC" w:rsidRPr="00CF335A" w:rsidRDefault="00FF2FFC" w:rsidP="00A44AB7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FFC" w:rsidRDefault="00FF2FFC" w:rsidP="00A44AB7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2FFC" w:rsidRPr="00CF335A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Maximum of 8</w:t>
            </w:r>
          </w:p>
        </w:tc>
        <w:tc>
          <w:tcPr>
            <w:tcW w:w="1992" w:type="dxa"/>
          </w:tcPr>
          <w:p w:rsidR="00FF2FFC" w:rsidRDefault="00FF2FFC" w:rsidP="00A44A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has all six of the different food groups incorporated (grains, dairy, proteins, fruits, vegetables, and sweets/oils).</w:t>
            </w:r>
          </w:p>
        </w:tc>
        <w:tc>
          <w:tcPr>
            <w:tcW w:w="1617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has four or five food groups incorporated.</w:t>
            </w:r>
          </w:p>
        </w:tc>
        <w:tc>
          <w:tcPr>
            <w:tcW w:w="2028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has two or three food groups incorporated.</w:t>
            </w:r>
          </w:p>
        </w:tc>
        <w:tc>
          <w:tcPr>
            <w:tcW w:w="2045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has only one food group incorporated.</w:t>
            </w:r>
          </w:p>
        </w:tc>
      </w:tr>
      <w:tr w:rsidR="00FF2FFC" w:rsidTr="00A44AB7">
        <w:tc>
          <w:tcPr>
            <w:tcW w:w="1894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335A">
              <w:rPr>
                <w:rFonts w:ascii="Arial" w:hAnsi="Arial" w:cs="Arial"/>
                <w:b/>
                <w:sz w:val="24"/>
                <w:szCs w:val="24"/>
              </w:rPr>
              <w:t>Neatness</w:t>
            </w:r>
          </w:p>
          <w:p w:rsidR="00FF2FFC" w:rsidRPr="00CF335A" w:rsidRDefault="00FF2FFC" w:rsidP="00A44AB7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FFC" w:rsidRPr="00CF335A" w:rsidRDefault="00FF2FFC" w:rsidP="00A44AB7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FFC" w:rsidRPr="00CF335A" w:rsidRDefault="00FF2FFC" w:rsidP="00A44AB7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FFC" w:rsidRPr="00CF335A" w:rsidRDefault="00FF2FFC" w:rsidP="00A44AB7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FFC" w:rsidRDefault="00FF2FFC" w:rsidP="00A44AB7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2FFC" w:rsidRPr="00CF335A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Maximum of 4</w:t>
            </w:r>
          </w:p>
        </w:tc>
        <w:tc>
          <w:tcPr>
            <w:tcW w:w="1992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project is easy to read, there are no spelling errors, and the different items of food are neatly placed on the plate</w:t>
            </w:r>
          </w:p>
        </w:tc>
        <w:tc>
          <w:tcPr>
            <w:tcW w:w="1617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project is either a little difficult to read, has a spelling error, or two items of food are on top of each other.</w:t>
            </w:r>
          </w:p>
        </w:tc>
        <w:tc>
          <w:tcPr>
            <w:tcW w:w="2028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project has two of the following: a little difficult to read, has a spelling error or two, or the items of food are on top of each other.</w:t>
            </w:r>
          </w:p>
        </w:tc>
        <w:tc>
          <w:tcPr>
            <w:tcW w:w="2045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project has several negative qualities such as: difficult to read, has multiple spelling errors, and the food is on top of each other.</w:t>
            </w:r>
          </w:p>
        </w:tc>
      </w:tr>
      <w:tr w:rsidR="00FF2FFC" w:rsidTr="00A44AB7">
        <w:tc>
          <w:tcPr>
            <w:tcW w:w="1894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Labels</w:t>
            </w:r>
          </w:p>
          <w:p w:rsidR="00FF2FFC" w:rsidRPr="00CF335A" w:rsidRDefault="00FF2FFC" w:rsidP="00A44AB7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FFC" w:rsidRDefault="00FF2FFC" w:rsidP="00A44AB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2FFC" w:rsidRPr="00CF335A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Maximum of 4</w:t>
            </w:r>
          </w:p>
        </w:tc>
        <w:tc>
          <w:tcPr>
            <w:tcW w:w="1992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of the food on the plate is labeled with the correct name.</w:t>
            </w:r>
          </w:p>
        </w:tc>
        <w:tc>
          <w:tcPr>
            <w:tcW w:w="1617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item is not labeled or labeled incorrectly.</w:t>
            </w:r>
          </w:p>
        </w:tc>
        <w:tc>
          <w:tcPr>
            <w:tcW w:w="2028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items are labeled incorrectly or not labeled on the plate.</w:t>
            </w:r>
          </w:p>
        </w:tc>
        <w:tc>
          <w:tcPr>
            <w:tcW w:w="2045" w:type="dxa"/>
          </w:tcPr>
          <w:p w:rsidR="00FF2FFC" w:rsidRDefault="00FF2FFC" w:rsidP="00A44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or more items are labeled incorrectly or are not labeled.</w:t>
            </w:r>
          </w:p>
        </w:tc>
      </w:tr>
    </w:tbl>
    <w:p w:rsidR="00FF2FFC" w:rsidRDefault="00FF2FFC" w:rsidP="00FF2FFC">
      <w:pPr>
        <w:rPr>
          <w:b/>
          <w:sz w:val="32"/>
          <w:szCs w:val="32"/>
        </w:rPr>
      </w:pPr>
    </w:p>
    <w:p w:rsidR="00FF2FFC" w:rsidRDefault="00FF2FFC" w:rsidP="00FF2FFC">
      <w:pPr>
        <w:rPr>
          <w:b/>
          <w:sz w:val="32"/>
          <w:szCs w:val="32"/>
        </w:rPr>
      </w:pPr>
      <w:r w:rsidRPr="000619E8">
        <w:rPr>
          <w:b/>
          <w:sz w:val="32"/>
          <w:szCs w:val="32"/>
        </w:rPr>
        <w:t>Comments:</w:t>
      </w:r>
      <w:r w:rsidRPr="000619E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r w:rsidRPr="000619E8">
        <w:rPr>
          <w:b/>
          <w:sz w:val="32"/>
          <w:szCs w:val="32"/>
        </w:rPr>
        <w:t>Score: ____/20</w:t>
      </w:r>
    </w:p>
    <w:p w:rsidR="006C357C" w:rsidRDefault="006C357C"/>
    <w:sectPr w:rsidR="006C357C" w:rsidSect="006C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FFC"/>
    <w:rsid w:val="006C357C"/>
    <w:rsid w:val="00FF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healthcaretipsandguides.com/wp-content/uploads/2009/11/brown-rice.jpg&amp;imgrefurl=http://www.healthcaretipsandguides.com/some-health-benefits-of-brown-rice.html&amp;usg=__BvrtnCNLBtjqDZofvr31u7vPBQk=&amp;h=320&amp;w=319&amp;sz=26&amp;hl=en&amp;start=48&amp;zoom=1&amp;tbnid=kIyzroB7tkwUFM:&amp;tbnh=137&amp;tbnw=137&amp;ei=iU9pTajRFI_rgQe5x6DMCg&amp;prev=/images?q=whole+grain+rice&amp;um=1&amp;hl=en&amp;biw=1659&amp;bih=896&amp;tbs=isch:1&amp;um=1&amp;itbs=1&amp;iact=hc&amp;vpx=406&amp;vpy=359&amp;dur=187&amp;hovh=225&amp;hovw=224&amp;tx=114&amp;ty=126&amp;oei=gU9pTYvlKoKdlgeD-IyDAg&amp;page=2&amp;ndsp=47&amp;ved=1t:429,r:20,s:4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>Daemen College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2011-05-19T13:43:00Z</dcterms:created>
  <dcterms:modified xsi:type="dcterms:W3CDTF">2011-05-19T13:43:00Z</dcterms:modified>
</cp:coreProperties>
</file>